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14ED" w14:textId="77777777" w:rsidR="00B037AF" w:rsidRDefault="00B037AF">
      <w:pPr>
        <w:tabs>
          <w:tab w:val="left" w:pos="3075"/>
        </w:tabs>
        <w:spacing w:after="0" w:line="240" w:lineRule="auto"/>
        <w:jc w:val="center"/>
        <w:rPr>
          <w:rFonts w:ascii="Segoe UI" w:eastAsia="Calibri" w:hAnsi="Segoe UI" w:cs="Segoe UI"/>
          <w:lang w:eastAsia="ar-SA"/>
        </w:rPr>
      </w:pPr>
      <w:bookmarkStart w:id="0" w:name="_GoBack"/>
      <w:bookmarkEnd w:id="0"/>
    </w:p>
    <w:p w14:paraId="310ED355" w14:textId="77777777" w:rsidR="00FA08BA" w:rsidRDefault="00FA08BA">
      <w:pPr>
        <w:tabs>
          <w:tab w:val="left" w:pos="3075"/>
        </w:tabs>
        <w:spacing w:after="0" w:line="240" w:lineRule="auto"/>
        <w:jc w:val="center"/>
        <w:rPr>
          <w:rFonts w:ascii="Segoe UI" w:eastAsia="Calibri" w:hAnsi="Segoe UI" w:cs="Segoe UI"/>
          <w:lang w:eastAsia="ar-SA"/>
        </w:rPr>
      </w:pPr>
    </w:p>
    <w:p w14:paraId="583EE462" w14:textId="0876FECB" w:rsidR="00B037AF" w:rsidRPr="00FA08BA" w:rsidRDefault="00FA08BA" w:rsidP="00FA08BA">
      <w:pPr>
        <w:tabs>
          <w:tab w:val="left" w:pos="3075"/>
        </w:tabs>
        <w:spacing w:after="0" w:line="240" w:lineRule="auto"/>
        <w:jc w:val="center"/>
        <w:rPr>
          <w:rFonts w:ascii="Segoe UI" w:eastAsia="Calibri" w:hAnsi="Segoe UI" w:cs="Segoe UI"/>
          <w:lang w:eastAsia="ar-SA"/>
        </w:rPr>
      </w:pPr>
      <w:r>
        <w:rPr>
          <w:noProof/>
          <w:lang w:val="en-US"/>
        </w:rPr>
        <w:drawing>
          <wp:inline distT="0" distB="0" distL="0" distR="0" wp14:anchorId="039453E8" wp14:editId="1F65338A">
            <wp:extent cx="4619625" cy="2600325"/>
            <wp:effectExtent l="0" t="0" r="0" b="0"/>
            <wp:docPr id="115749803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C6767" w14:textId="77777777" w:rsidR="00B037AF" w:rsidRDefault="00B037AF">
      <w:pPr>
        <w:tabs>
          <w:tab w:val="left" w:pos="3075"/>
        </w:tabs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5FA7D885" w14:textId="77777777" w:rsidR="00B037AF" w:rsidRDefault="00E43665">
      <w:pPr>
        <w:tabs>
          <w:tab w:val="left" w:pos="307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U organizaciji Hrvatskog saveza sportske rekreacije „Sport za sve“ i Udruge za šport i rekreaciju Stažnjevec u Sportskoj dvorani srednje škole Ivanec, 15. studenoga 2025. godine održat će se „19. hrvatski festival sportske rekreacije žena“. Pokrovitelji manifestacije su Varaždinska županija i Grad Ivanec, a partneri su: Lovačko društvo „Šumski zec“ Margečan, Dobrovoljno vatrogasno društvo Gačice, Savez sportske rekreacije „Sport za sve“ Varaždinske županije i Turistička Zajednica Grada Ivanca, te Srednja škola Ivanec.</w:t>
      </w:r>
    </w:p>
    <w:p w14:paraId="452A5B21" w14:textId="77777777" w:rsidR="00B037AF" w:rsidRDefault="00B037AF">
      <w:pPr>
        <w:tabs>
          <w:tab w:val="left" w:pos="307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4F6E1A6" w14:textId="5ED596B9" w:rsidR="00B037AF" w:rsidRDefault="00E4366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Program natjecanja sastoji se od sljedećih disciplina:</w:t>
      </w:r>
    </w:p>
    <w:p w14:paraId="0E3B5CEC" w14:textId="77777777" w:rsidR="00B037AF" w:rsidRPr="00E43665" w:rsidRDefault="00E43665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3665">
        <w:rPr>
          <w:rFonts w:ascii="Times New Roman" w:eastAsia="Calibri" w:hAnsi="Times New Roman" w:cs="Times New Roman"/>
          <w:sz w:val="24"/>
          <w:szCs w:val="24"/>
          <w:lang w:eastAsia="ar-SA"/>
        </w:rPr>
        <w:t>1. PIKADO</w:t>
      </w:r>
    </w:p>
    <w:p w14:paraId="16688561" w14:textId="77777777" w:rsidR="00B037AF" w:rsidRPr="00E43665" w:rsidRDefault="00E43665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3665">
        <w:rPr>
          <w:rFonts w:ascii="Times New Roman" w:eastAsia="Calibri" w:hAnsi="Times New Roman" w:cs="Times New Roman"/>
          <w:sz w:val="24"/>
          <w:szCs w:val="24"/>
          <w:lang w:eastAsia="ar-SA"/>
        </w:rPr>
        <w:t>2. SLOBODNO BACANJE LOPTE U KOŠ</w:t>
      </w:r>
    </w:p>
    <w:p w14:paraId="42D1A431" w14:textId="77777777" w:rsidR="00B037AF" w:rsidRPr="00E43665" w:rsidRDefault="00E43665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3665">
        <w:rPr>
          <w:rFonts w:ascii="Times New Roman" w:eastAsia="Calibri" w:hAnsi="Times New Roman" w:cs="Times New Roman"/>
          <w:sz w:val="24"/>
          <w:szCs w:val="24"/>
          <w:lang w:eastAsia="ar-SA"/>
        </w:rPr>
        <w:t>3. BACANJE KOLUTOVA</w:t>
      </w:r>
    </w:p>
    <w:p w14:paraId="7F94D05A" w14:textId="77777777" w:rsidR="00B037AF" w:rsidRPr="00E43665" w:rsidRDefault="00E43665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3665">
        <w:rPr>
          <w:rFonts w:ascii="Times New Roman" w:eastAsia="Calibri" w:hAnsi="Times New Roman" w:cs="Times New Roman"/>
          <w:sz w:val="24"/>
          <w:szCs w:val="24"/>
          <w:lang w:eastAsia="ar-SA"/>
        </w:rPr>
        <w:t>4. GAĐANJE RUKOMETNOM LOPTOM U METU</w:t>
      </w:r>
    </w:p>
    <w:p w14:paraId="0B0A03C3" w14:textId="77777777" w:rsidR="00B037AF" w:rsidRPr="00E43665" w:rsidRDefault="00E43665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3665">
        <w:rPr>
          <w:rFonts w:ascii="Times New Roman" w:eastAsia="Calibri" w:hAnsi="Times New Roman" w:cs="Times New Roman"/>
          <w:sz w:val="24"/>
          <w:szCs w:val="24"/>
          <w:lang w:eastAsia="ar-SA"/>
        </w:rPr>
        <w:t>5. VOĐENJE NOGOMETNE LOPTE</w:t>
      </w:r>
    </w:p>
    <w:p w14:paraId="1A3EF515" w14:textId="77777777" w:rsidR="00B037AF" w:rsidRPr="00E43665" w:rsidRDefault="00E43665">
      <w:pPr>
        <w:spacing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43665">
        <w:rPr>
          <w:rFonts w:ascii="Times New Roman" w:eastAsia="Calibri" w:hAnsi="Times New Roman" w:cs="Times New Roman"/>
          <w:sz w:val="24"/>
          <w:szCs w:val="24"/>
          <w:lang w:eastAsia="ar-SA"/>
        </w:rPr>
        <w:t>6. VISEĆA KUGLANA</w:t>
      </w:r>
    </w:p>
    <w:p w14:paraId="2CED5D3F" w14:textId="77777777" w:rsidR="00B037AF" w:rsidRDefault="00B037A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91F0DBC" w14:textId="77777777" w:rsidR="00B037AF" w:rsidRDefault="00E43665" w:rsidP="005E49E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Domaćin osigurava svim sudionicima domjenak dobrodošlice i večeru prema prijavljenom broju članova. Sudionici u natjecanjima i drugim aktivnostima na Festivalu sudjeluju na vlastitu  odgovornost i nisu posebno i dodatno osigurani kod osiguravajućih društava. Ako ekipa nema dovoljan broj natjecatelja za sve discipline, može se natjecati i u  pojedinim disciplinama.</w:t>
      </w:r>
    </w:p>
    <w:p w14:paraId="275EA297" w14:textId="77777777" w:rsidR="00B037AF" w:rsidRDefault="00E43665" w:rsidP="005E49E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Broj ekipa na festivalu je ograničen na 30 ekipa, tako da će se prijave na festival vršiti prema vremenu prijave i do 31. listopada. 2025. do 12:00 sati. U slučaju da se kvota od 30 ekipa ispuni prije toga vremena, naknadne prijave nećemo uzimati u obzir.</w:t>
      </w:r>
    </w:p>
    <w:p w14:paraId="749044A8" w14:textId="77777777" w:rsidR="00B037AF" w:rsidRDefault="00E43665" w:rsidP="005E49E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Broj članica/ova ekipe iznosi max.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10 osoba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U tu kvotu potrebno je uračunati i vozača te dodatne pratnje. </w:t>
      </w:r>
    </w:p>
    <w:p w14:paraId="2C65DB6F" w14:textId="7E695F75" w:rsidR="00B037AF" w:rsidRPr="00FA08BA" w:rsidRDefault="00E43665" w:rsidP="00FA08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Kotizacija po osobi iznosi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27.00 eura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a cijenu je uključeno: rekviziti i sportsko natjecanje, besplatan parking, domjenka dobrodošlice, dvije (2) bočice vode </w:t>
      </w:r>
      <w:r w:rsidR="005E49E0">
        <w:rPr>
          <w:rFonts w:ascii="Times New Roman" w:eastAsia="Calibri" w:hAnsi="Times New Roman" w:cs="Times New Roman"/>
          <w:sz w:val="24"/>
          <w:szCs w:val="24"/>
          <w:lang w:eastAsia="ar-SA"/>
        </w:rPr>
        <w:t>po osobi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večera i neograničena konzumacija pića (nema doplate u restoranu), muzika.</w:t>
      </w:r>
    </w:p>
    <w:p w14:paraId="5A9FF2A9" w14:textId="77777777" w:rsidR="00B037AF" w:rsidRDefault="00B037AF">
      <w:pPr>
        <w:spacing w:after="0" w:line="240" w:lineRule="auto"/>
        <w:ind w:left="360"/>
        <w:jc w:val="center"/>
        <w:rPr>
          <w:rFonts w:ascii="Segoe UI" w:eastAsia="Times New Roman" w:hAnsi="Segoe UI" w:cs="Segoe UI"/>
          <w:u w:val="single"/>
          <w:lang w:eastAsia="hr-HR"/>
        </w:rPr>
      </w:pPr>
    </w:p>
    <w:p w14:paraId="452D2638" w14:textId="77777777" w:rsidR="00B037AF" w:rsidRDefault="00E4366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  <w:lastRenderedPageBreak/>
        <w:t xml:space="preserve">Rok konačne prijave je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>31. listopada 2025.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  <w:t xml:space="preserve"> god. na adresu:</w:t>
      </w:r>
    </w:p>
    <w:p w14:paraId="7020109A" w14:textId="77777777" w:rsidR="00B037AF" w:rsidRDefault="00B037AF">
      <w:pPr>
        <w:spacing w:after="0" w:line="240" w:lineRule="auto"/>
        <w:ind w:left="1776" w:firstLine="34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</w:pPr>
    </w:p>
    <w:p w14:paraId="1929D11E" w14:textId="77777777" w:rsidR="00B037AF" w:rsidRDefault="00E436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Udruga za šport i rekreaciju Stažnjevec</w:t>
      </w:r>
    </w:p>
    <w:p w14:paraId="74483866" w14:textId="77777777" w:rsidR="00B037AF" w:rsidRDefault="00E43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Stažnjevec 3B, 42240 Ivanec</w:t>
      </w:r>
    </w:p>
    <w:p w14:paraId="11A88C5B" w14:textId="77777777" w:rsidR="00B037AF" w:rsidRDefault="00E43665">
      <w:pPr>
        <w:spacing w:after="0" w:line="240" w:lineRule="auto"/>
        <w:ind w:left="1776" w:firstLine="348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e-mail: </w:t>
      </w:r>
      <w:hyperlink r:id="rId7">
        <w:r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ar-SA"/>
          </w:rPr>
          <w:t>nikola.sedlar8@gmail.com</w:t>
        </w:r>
      </w:hyperlink>
    </w:p>
    <w:p w14:paraId="0A1D36BC" w14:textId="77777777" w:rsidR="00B037AF" w:rsidRDefault="00B037A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1DC97C34" w14:textId="77777777" w:rsidR="00B037AF" w:rsidRDefault="00E4366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Sve dodatne informacije možete dobiti na gore navedenoj adresi ili na</w:t>
      </w:r>
    </w:p>
    <w:p w14:paraId="55AE8951" w14:textId="77777777" w:rsidR="00B037AF" w:rsidRDefault="00E43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broj mob.: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Nikola Sedlar – 099/684-3504 (tajnik)</w:t>
      </w:r>
    </w:p>
    <w:p w14:paraId="23D6CBA2" w14:textId="77777777" w:rsidR="00B037AF" w:rsidRDefault="00B037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24ECC37" w14:textId="2BEA9E8B" w:rsidR="00B037AF" w:rsidRDefault="00E43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Prijavljene ekipe naknadno će putem mail adrese dobiti sve detaljne smjernice vezano za održavanje festivala</w:t>
      </w:r>
      <w:r w:rsidR="005E49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i uplatu kotizacije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14:paraId="23FCFC99" w14:textId="77777777" w:rsidR="00B037AF" w:rsidRDefault="00E4366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</w:t>
      </w:r>
    </w:p>
    <w:p w14:paraId="3B735047" w14:textId="77777777" w:rsidR="00B037AF" w:rsidRDefault="00B037AF">
      <w:pPr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1DB8457" w14:textId="77777777" w:rsidR="00B037AF" w:rsidRDefault="00E43665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  <w:lang w:eastAsia="ar-SA"/>
        </w:rPr>
      </w:pPr>
      <w:r>
        <w:rPr>
          <w:rFonts w:ascii="Book Antiqua" w:eastAsia="Calibri" w:hAnsi="Book Antiqua" w:cs="Times New Roman"/>
          <w:b/>
          <w:sz w:val="28"/>
          <w:szCs w:val="28"/>
          <w:lang w:eastAsia="ar-SA"/>
        </w:rPr>
        <w:t>Program i satnica manifestacije</w:t>
      </w:r>
    </w:p>
    <w:p w14:paraId="1D310A14" w14:textId="77777777" w:rsidR="00931AFB" w:rsidRDefault="00931AFB">
      <w:pPr>
        <w:spacing w:after="0" w:line="240" w:lineRule="auto"/>
        <w:rPr>
          <w:rFonts w:ascii="Book Antiqua" w:eastAsia="Calibri" w:hAnsi="Book Antiqua" w:cs="Times New Roman"/>
          <w:b/>
          <w:sz w:val="28"/>
          <w:szCs w:val="28"/>
          <w:lang w:eastAsia="ar-SA"/>
        </w:rPr>
      </w:pPr>
    </w:p>
    <w:p w14:paraId="6D70E18F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12:00 – 13:00 – dolazak, prijava</w:t>
      </w:r>
    </w:p>
    <w:p w14:paraId="1E8A10A1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13:00 – 14:00 – domjenak </w:t>
      </w:r>
    </w:p>
    <w:p w14:paraId="31ACB6B3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14:00 – 14:30 – sastanak kapetanica</w:t>
      </w:r>
    </w:p>
    <w:p w14:paraId="49E9AC12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14:30 – 15:00 – postrojavanje i otvaranje festivala</w:t>
      </w:r>
    </w:p>
    <w:p w14:paraId="247B0D7A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15:00 – početak natjecanja</w:t>
      </w:r>
    </w:p>
    <w:p w14:paraId="1FC0BA1E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18:30 – završetak natjecanje </w:t>
      </w:r>
    </w:p>
    <w:p w14:paraId="3FB0DE99" w14:textId="0E7B9E3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18:45 – polazak prema Restoranu KTC</w:t>
      </w:r>
      <w:r w:rsidR="005E49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Ivanec</w:t>
      </w:r>
    </w:p>
    <w:p w14:paraId="7F587B47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19:30 – večera </w:t>
      </w:r>
    </w:p>
    <w:p w14:paraId="007E61FC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20:30 – proglašenje rezultata i zatvaranje igara</w:t>
      </w:r>
    </w:p>
    <w:p w14:paraId="0B81B886" w14:textId="77777777" w:rsidR="00B037AF" w:rsidRDefault="00E43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21:00 – narodno veselje</w:t>
      </w:r>
    </w:p>
    <w:p w14:paraId="0A909419" w14:textId="77777777" w:rsidR="00B037AF" w:rsidRDefault="00B037AF">
      <w:pPr>
        <w:rPr>
          <w:rFonts w:ascii="Segoe UI" w:eastAsia="Calibri" w:hAnsi="Segoe UI" w:cs="Segoe UI"/>
          <w:lang w:eastAsia="ar-SA"/>
        </w:rPr>
      </w:pPr>
    </w:p>
    <w:p w14:paraId="678E3086" w14:textId="77777777" w:rsidR="00B037AF" w:rsidRDefault="00E43665">
      <w:pPr>
        <w:rPr>
          <w:rFonts w:ascii="Segoe UI" w:eastAsia="Calibri" w:hAnsi="Segoe UI" w:cs="Segoe UI"/>
          <w:lang w:eastAsia="ar-SA"/>
        </w:rPr>
      </w:pPr>
      <w:r>
        <w:rPr>
          <w:rFonts w:ascii="Segoe UI" w:eastAsia="Calibri" w:hAnsi="Segoe UI" w:cs="Segoe UI"/>
          <w:lang w:eastAsia="hr-HR"/>
        </w:rPr>
        <w:t xml:space="preserve">     </w:t>
      </w:r>
    </w:p>
    <w:p w14:paraId="54E87808" w14:textId="77777777" w:rsidR="00B037AF" w:rsidRDefault="00B037AF">
      <w:pPr>
        <w:rPr>
          <w:rFonts w:ascii="Segoe UI" w:eastAsia="Calibri" w:hAnsi="Segoe UI" w:cs="Segoe UI"/>
          <w:lang w:eastAsia="ar-SA"/>
        </w:rPr>
      </w:pPr>
    </w:p>
    <w:p w14:paraId="7551A9EA" w14:textId="77777777" w:rsidR="00B037AF" w:rsidRDefault="00E4366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Dobro došli u Stažnjevec i Grad Ivanec</w:t>
      </w:r>
    </w:p>
    <w:p w14:paraId="58F05C22" w14:textId="77777777" w:rsidR="00B037AF" w:rsidRDefault="00B037AF">
      <w:pPr>
        <w:tabs>
          <w:tab w:val="left" w:pos="3075"/>
        </w:tabs>
        <w:jc w:val="center"/>
        <w:rPr>
          <w:rFonts w:ascii="Segoe UI" w:eastAsia="Calibri" w:hAnsi="Segoe UI" w:cs="Segoe UI"/>
          <w:lang w:eastAsia="ar-SA"/>
        </w:rPr>
      </w:pPr>
    </w:p>
    <w:p w14:paraId="180B745F" w14:textId="77777777" w:rsidR="00B037AF" w:rsidRDefault="00B037AF">
      <w:pPr>
        <w:tabs>
          <w:tab w:val="left" w:pos="3075"/>
        </w:tabs>
        <w:jc w:val="center"/>
        <w:rPr>
          <w:rFonts w:ascii="Segoe UI" w:eastAsia="Calibri" w:hAnsi="Segoe UI" w:cs="Segoe UI"/>
          <w:lang w:eastAsia="ar-SA"/>
        </w:rPr>
      </w:pPr>
    </w:p>
    <w:p w14:paraId="0A7C2932" w14:textId="77777777" w:rsidR="00B037AF" w:rsidRDefault="00B037AF">
      <w:pPr>
        <w:tabs>
          <w:tab w:val="left" w:pos="3075"/>
        </w:tabs>
        <w:jc w:val="center"/>
        <w:rPr>
          <w:rFonts w:ascii="Segoe UI" w:eastAsia="Calibri" w:hAnsi="Segoe UI" w:cs="Segoe UI"/>
          <w:lang w:eastAsia="ar-SA"/>
        </w:rPr>
      </w:pPr>
    </w:p>
    <w:sectPr w:rsidR="00B037AF">
      <w:headerReference w:type="default" r:id="rId8"/>
      <w:footerReference w:type="default" r:id="rId9"/>
      <w:footerReference w:type="first" r:id="rId10"/>
      <w:pgSz w:w="11906" w:h="16838"/>
      <w:pgMar w:top="1417" w:right="991" w:bottom="1417" w:left="1417" w:header="708" w:footer="708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7268A" w14:textId="77777777" w:rsidR="00E3261D" w:rsidRDefault="00E3261D">
      <w:pPr>
        <w:spacing w:after="0" w:line="240" w:lineRule="auto"/>
      </w:pPr>
      <w:r>
        <w:separator/>
      </w:r>
    </w:p>
  </w:endnote>
  <w:endnote w:type="continuationSeparator" w:id="0">
    <w:p w14:paraId="01D44670" w14:textId="77777777" w:rsidR="00E3261D" w:rsidRDefault="00E3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0549" w14:textId="77777777" w:rsidR="00B037AF" w:rsidRDefault="00B037AF">
    <w:pPr>
      <w:pStyle w:val="Header"/>
      <w:tabs>
        <w:tab w:val="left" w:pos="4536"/>
        <w:tab w:val="left" w:pos="6521"/>
        <w:tab w:val="left" w:pos="6946"/>
      </w:tabs>
      <w:spacing w:line="20" w:lineRule="atLea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34A5" w14:textId="77777777" w:rsidR="00B037AF" w:rsidRDefault="00B037AF">
    <w:pPr>
      <w:pStyle w:val="Header"/>
      <w:tabs>
        <w:tab w:val="left" w:pos="4536"/>
        <w:tab w:val="left" w:pos="6521"/>
        <w:tab w:val="left" w:pos="6946"/>
      </w:tabs>
      <w:spacing w:line="2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EC532" w14:textId="77777777" w:rsidR="00E3261D" w:rsidRDefault="00E3261D">
      <w:pPr>
        <w:spacing w:after="0" w:line="240" w:lineRule="auto"/>
      </w:pPr>
      <w:r>
        <w:separator/>
      </w:r>
    </w:p>
  </w:footnote>
  <w:footnote w:type="continuationSeparator" w:id="0">
    <w:p w14:paraId="6FC424D9" w14:textId="77777777" w:rsidR="00E3261D" w:rsidRDefault="00E3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562B" w14:textId="77777777" w:rsidR="00B037AF" w:rsidRDefault="00B037AF">
    <w:pPr>
      <w:pStyle w:val="Header"/>
      <w:tabs>
        <w:tab w:val="right" w:pos="9498"/>
      </w:tabs>
    </w:pPr>
  </w:p>
  <w:p w14:paraId="0C3679E1" w14:textId="77777777" w:rsidR="00B037AF" w:rsidRDefault="00B037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AF"/>
    <w:rsid w:val="00016ACF"/>
    <w:rsid w:val="002757A3"/>
    <w:rsid w:val="003F05A7"/>
    <w:rsid w:val="005E49E0"/>
    <w:rsid w:val="00931AFB"/>
    <w:rsid w:val="00B037AF"/>
    <w:rsid w:val="00D63E45"/>
    <w:rsid w:val="00E3261D"/>
    <w:rsid w:val="00E43665"/>
    <w:rsid w:val="00E720AD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45CF5"/>
  <w15:docId w15:val="{BA2478AB-8FAD-4B89-B9E0-99C5C90D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D301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D3011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7D301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D30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Zaglavljeipodnoj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ikola.sedlar8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Krešimir</dc:creator>
  <dc:description/>
  <cp:lastModifiedBy>850</cp:lastModifiedBy>
  <cp:revision>2</cp:revision>
  <dcterms:created xsi:type="dcterms:W3CDTF">2025-10-17T08:02:00Z</dcterms:created>
  <dcterms:modified xsi:type="dcterms:W3CDTF">2025-10-17T08:02:00Z</dcterms:modified>
  <dc:language>hr-HR</dc:language>
</cp:coreProperties>
</file>